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F7A68" w14:textId="77777777" w:rsidR="00895E23" w:rsidRPr="00FA78ED" w:rsidRDefault="00895E23" w:rsidP="007B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  <w:r w:rsidRPr="00FA78E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l-SI"/>
        </w:rPr>
        <w:t>PRAVILA OBNAŠANJA</w:t>
      </w:r>
    </w:p>
    <w:p w14:paraId="04179232" w14:textId="77777777" w:rsidR="00895E23" w:rsidRPr="00FA78ED" w:rsidRDefault="00895E23" w:rsidP="007B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(ETIČNI KODEKS)</w:t>
      </w:r>
    </w:p>
    <w:p w14:paraId="1750344D" w14:textId="77777777" w:rsidR="00895E23" w:rsidRPr="00FA78ED" w:rsidRDefault="00895E23" w:rsidP="007B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AF32F4B" w14:textId="77777777" w:rsidR="00895E23" w:rsidRPr="00FA78ED" w:rsidRDefault="00895E23" w:rsidP="007B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1 člen</w:t>
      </w:r>
    </w:p>
    <w:p w14:paraId="5E6A488B" w14:textId="77777777" w:rsidR="00895E23" w:rsidRPr="00FA78ED" w:rsidRDefault="00895E23" w:rsidP="007B7A6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Tarok je miselna, družabna igra, kjer so si igralci med posameznimi igrami v različnih razmerjih</w:t>
      </w:r>
      <w:r w:rsidR="007B7A67"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 xml:space="preserve"> 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( samostojni igralec, igralec kot partner ali vsi samostojni igralci ).</w:t>
      </w:r>
    </w:p>
    <w:p w14:paraId="2E6DDB22" w14:textId="77777777" w:rsidR="00895E23" w:rsidRPr="00FA78ED" w:rsidRDefault="00895E23" w:rsidP="007B7A6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Ta pravila določajo načine obnašanja igralcev do soigralcev, gostov in drugih oseb za igralno mizo, v tekmovalnem prostoru in izven teh prostorov ter ukrepe sodnikov po načelu nič tolerance.</w:t>
      </w:r>
    </w:p>
    <w:p w14:paraId="477C6AA3" w14:textId="77777777" w:rsidR="00895E23" w:rsidRPr="00FA78ED" w:rsidRDefault="00895E23" w:rsidP="007B7A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14:paraId="0B13CD67" w14:textId="77777777" w:rsidR="00895E23" w:rsidRPr="00FA78ED" w:rsidRDefault="00895E23" w:rsidP="007B7A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2.člen</w:t>
      </w:r>
    </w:p>
    <w:p w14:paraId="11BBA843" w14:textId="77777777" w:rsidR="00895E23" w:rsidRPr="00FA78ED" w:rsidRDefault="00895E23" w:rsidP="007B7A6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Igralci so dolžni upoštevati vsebino teh pravil na vseh tekmovanjih, kjer jih organizira Tarok zveza Slovenije (TARZS) na območju Republike Slovenije ali izven nje.</w:t>
      </w:r>
    </w:p>
    <w:p w14:paraId="6732BC86" w14:textId="77777777" w:rsidR="00895E23" w:rsidRPr="00FA78ED" w:rsidRDefault="00895E23" w:rsidP="007B7A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07744A3" w14:textId="77777777" w:rsidR="00895E23" w:rsidRPr="00FA78ED" w:rsidRDefault="00895E23" w:rsidP="007B7A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3.člen</w:t>
      </w:r>
    </w:p>
    <w:p w14:paraId="1A90E088" w14:textId="77777777" w:rsidR="00895E23" w:rsidRPr="00FA78ED" w:rsidRDefault="00895E23" w:rsidP="007B7A6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Vsak igralec mora biti dostojen do drugih igralcev, gostov in drugih oseb na tekmovanjih pred, med in po tekmovanjih.</w:t>
      </w:r>
    </w:p>
    <w:p w14:paraId="4302878A" w14:textId="77777777" w:rsidR="00895E23" w:rsidRPr="00FA78ED" w:rsidRDefault="00895E23" w:rsidP="007B7A6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Igralci za igralno mizo ali v igralnem prostoru ne smejo biti:</w:t>
      </w:r>
    </w:p>
    <w:p w14:paraId="53169392" w14:textId="77777777" w:rsidR="00895E23" w:rsidRPr="00FA78ED" w:rsidRDefault="00895E23" w:rsidP="007B7A67">
      <w:pPr>
        <w:spacing w:after="0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</w:t>
      </w:r>
      <w:r w:rsidR="007B7A67"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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opiti ali zasvojeni z drugimi substancami,</w:t>
      </w:r>
    </w:p>
    <w:p w14:paraId="24282B19" w14:textId="77777777" w:rsidR="00895E23" w:rsidRPr="00FA78ED" w:rsidRDefault="00895E23" w:rsidP="007B7A67">
      <w:pPr>
        <w:spacing w:after="0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</w:t>
      </w:r>
      <w:r w:rsidR="007B7A67"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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nesramni ali nasilni,</w:t>
      </w:r>
    </w:p>
    <w:p w14:paraId="340A1681" w14:textId="77777777" w:rsidR="00895E23" w:rsidRPr="00FA78ED" w:rsidRDefault="00895E23" w:rsidP="007B7A67">
      <w:pPr>
        <w:spacing w:after="0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</w:t>
      </w:r>
      <w:r w:rsidR="007B7A67"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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glasni tako, da motijo igralce na sosednjih mizah,</w:t>
      </w:r>
    </w:p>
    <w:p w14:paraId="020E2417" w14:textId="77777777" w:rsidR="00895E23" w:rsidRPr="00FA78ED" w:rsidRDefault="00895E23" w:rsidP="007B7A67">
      <w:pPr>
        <w:spacing w:after="0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</w:t>
      </w:r>
      <w:r w:rsidR="007B7A67" w:rsidRPr="00FA78ED">
        <w:rPr>
          <w:rFonts w:ascii="Times New Roman" w:eastAsia="Times New Roman" w:hAnsi="Times New Roman" w:cs="Times New Roman"/>
          <w:color w:val="262626"/>
          <w:sz w:val="14"/>
          <w:szCs w:val="14"/>
          <w:lang w:eastAsia="sl-SI"/>
        </w:rPr>
        <w:t xml:space="preserve"> 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 xml:space="preserve">nadležni z </w:t>
      </w:r>
      <w:proofErr w:type="spellStart"/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opaskami</w:t>
      </w:r>
      <w:proofErr w:type="spellEnd"/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,</w:t>
      </w:r>
    </w:p>
    <w:p w14:paraId="738B35EF" w14:textId="77777777" w:rsidR="00895E23" w:rsidRPr="00FA78ED" w:rsidRDefault="00895E23" w:rsidP="007B7A67">
      <w:pPr>
        <w:spacing w:after="0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</w:t>
      </w:r>
      <w:r w:rsidR="007B7A67"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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maščevalni in</w:t>
      </w:r>
    </w:p>
    <w:p w14:paraId="3EA0F8C7" w14:textId="77777777" w:rsidR="00895E23" w:rsidRPr="00FA78ED" w:rsidRDefault="00895E23" w:rsidP="007B7A67">
      <w:pPr>
        <w:spacing w:after="0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</w:t>
      </w:r>
      <w:r w:rsidR="007B7A67"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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moteči za igralce na drugih igralnih mizah in glasni s komentira</w:t>
      </w:r>
      <w:r w:rsid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n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ji njihovih iger ali biti učiteljski.</w:t>
      </w:r>
    </w:p>
    <w:p w14:paraId="4074CAE0" w14:textId="77777777" w:rsidR="00895E23" w:rsidRPr="00FA78ED" w:rsidRDefault="00895E23" w:rsidP="007B7A6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 xml:space="preserve">Sodnik pisno prijavi Častnemu razsodišču pri TARZS igralca, ki neupravičeno zapusti turnir za DP za posameznike. </w:t>
      </w:r>
    </w:p>
    <w:p w14:paraId="5B97D262" w14:textId="77777777" w:rsidR="00895E23" w:rsidRPr="00FA78ED" w:rsidRDefault="00895E23" w:rsidP="007B7A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A6EDFBA" w14:textId="77777777" w:rsidR="00895E23" w:rsidRPr="00FA78ED" w:rsidRDefault="00895E23" w:rsidP="007B7A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4. člen</w:t>
      </w:r>
    </w:p>
    <w:p w14:paraId="3A89D284" w14:textId="77777777" w:rsidR="007B7A67" w:rsidRPr="00FA78ED" w:rsidRDefault="00895E23" w:rsidP="007B7A6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Vsi sodelujoči na tekmovanjih morajo upoštevati načelo tolerance.</w:t>
      </w:r>
    </w:p>
    <w:p w14:paraId="545DD3AA" w14:textId="77777777" w:rsidR="00895E23" w:rsidRPr="00FA78ED" w:rsidRDefault="00895E23" w:rsidP="007B7A6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Vsebina tega načela:</w:t>
      </w:r>
    </w:p>
    <w:p w14:paraId="2E8E0610" w14:textId="77777777" w:rsidR="00895E23" w:rsidRPr="00FA78ED" w:rsidRDefault="00895E23" w:rsidP="007B7A67">
      <w:pPr>
        <w:spacing w:after="0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</w:t>
      </w:r>
      <w:r w:rsidR="007B7A67" w:rsidRPr="00FA78ED">
        <w:rPr>
          <w:rFonts w:ascii="Times New Roman" w:eastAsia="Times New Roman" w:hAnsi="Times New Roman" w:cs="Times New Roman"/>
          <w:color w:val="262626"/>
          <w:sz w:val="14"/>
          <w:szCs w:val="14"/>
          <w:lang w:eastAsia="sl-SI"/>
        </w:rPr>
        <w:t xml:space="preserve"> 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pred začetkom tekmovanja sodnik seznani vse igralce na dostojno obnašanje in opozori, da igralec ob zaznavi kršitve iz člena 3. tega pravila, drugega igralca, takoj pokliče sodnika;</w:t>
      </w:r>
    </w:p>
    <w:p w14:paraId="198B5D78" w14:textId="77777777" w:rsidR="00895E23" w:rsidRPr="00FA78ED" w:rsidRDefault="00895E23" w:rsidP="007B7A67">
      <w:pPr>
        <w:spacing w:after="0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</w:t>
      </w:r>
      <w:r w:rsidR="007B7A67"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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sodnik mora ugot</w:t>
      </w:r>
      <w:r w:rsid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o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viti morebitne kršitve iz člena 3. tega pravila in glede na težo kršitve lahko ukrepa: opomni igralca oziroma vse igralce za igralno mizo.</w:t>
      </w:r>
    </w:p>
    <w:p w14:paraId="128D8D47" w14:textId="77777777" w:rsidR="00895E23" w:rsidRPr="00FA78ED" w:rsidRDefault="00895E23" w:rsidP="007B7A6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 xml:space="preserve">V primeru ponovnega opomina istega igralca na posamezne kršitve iz člena 3. tega pravila, ga sodnik odstrani iz igralnega prostora. </w:t>
      </w:r>
    </w:p>
    <w:p w14:paraId="5B71979C" w14:textId="77777777" w:rsidR="00895E23" w:rsidRPr="00FA78ED" w:rsidRDefault="00895E23" w:rsidP="007B7A6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V primeru odstranitve igralca iz igralnega prostora, se črta rezultat tega kroga. Ostalima igralcema se prizna 100 razlike točk in vsakemu 2 točki.</w:t>
      </w:r>
    </w:p>
    <w:p w14:paraId="2FD22C11" w14:textId="77777777" w:rsidR="00895E23" w:rsidRPr="00FA78ED" w:rsidRDefault="00895E23" w:rsidP="007B7A6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V primeru ukrepa, odstranitve iz igralnega prostora, mora sodnik podati pisno prijavo takega igralca Častnemu razsodišču pri TARZS.</w:t>
      </w:r>
    </w:p>
    <w:p w14:paraId="2CF14D56" w14:textId="77777777" w:rsidR="00895E23" w:rsidRPr="00FA78ED" w:rsidRDefault="00895E23" w:rsidP="007B7A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030A8D2" w14:textId="77777777" w:rsidR="00895E23" w:rsidRPr="00FA78ED" w:rsidRDefault="00895E23" w:rsidP="007B7A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5. člen</w:t>
      </w:r>
    </w:p>
    <w:p w14:paraId="25C94C31" w14:textId="77777777" w:rsidR="00F91C7A" w:rsidRPr="00FA78ED" w:rsidRDefault="00895E23" w:rsidP="007B7A67">
      <w:pPr>
        <w:spacing w:after="0"/>
        <w:ind w:firstLine="142"/>
        <w:jc w:val="both"/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Igralec, ki ga sodnik odstrani iz igralnega prostora, zaradi kršitve člena 3. tega pravila, ne more igrati na naslednjem turnirju za državno prvenstvo v taroku za posameznike.</w:t>
      </w:r>
    </w:p>
    <w:sectPr w:rsidR="00F91C7A" w:rsidRPr="00FA78ED" w:rsidSect="007B7A67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23"/>
    <w:rsid w:val="0007138F"/>
    <w:rsid w:val="00145E68"/>
    <w:rsid w:val="007B7A67"/>
    <w:rsid w:val="00895E23"/>
    <w:rsid w:val="009F53FD"/>
    <w:rsid w:val="00E844DB"/>
    <w:rsid w:val="00F25819"/>
    <w:rsid w:val="00F91C7A"/>
    <w:rsid w:val="00FA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BE1E"/>
  <w15:docId w15:val="{72809F55-5B86-493A-81E6-013FF299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97408A3-587B-402C-B43B-DEE946F3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Darko Repenšek</cp:lastModifiedBy>
  <cp:revision>2</cp:revision>
  <cp:lastPrinted>2018-10-17T20:38:00Z</cp:lastPrinted>
  <dcterms:created xsi:type="dcterms:W3CDTF">2019-10-17T09:06:00Z</dcterms:created>
  <dcterms:modified xsi:type="dcterms:W3CDTF">2019-10-17T09:06:00Z</dcterms:modified>
</cp:coreProperties>
</file>